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18"/>
        <w:gridCol w:w="1591"/>
        <w:gridCol w:w="1809"/>
        <w:gridCol w:w="2270"/>
        <w:gridCol w:w="112"/>
        <w:gridCol w:w="451"/>
        <w:gridCol w:w="1649"/>
        <w:gridCol w:w="198"/>
        <w:gridCol w:w="1985"/>
        <w:gridCol w:w="1131"/>
        <w:gridCol w:w="1277"/>
        <w:gridCol w:w="1390"/>
      </w:tblGrid>
      <w:tr w:rsidR="00147D9D"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</w:pPr>
            <w:bookmarkStart w:id="0" w:name="_GoBack"/>
            <w:bookmarkEnd w:id="0"/>
            <w:r>
              <w:rPr>
                <w:rFonts w:ascii="Book Antiqua" w:hAnsi="Book Antiqua" w:cs="Arial"/>
                <w:b/>
              </w:rPr>
              <w:t xml:space="preserve">Unità Di Apprendimento N. 3    </w:t>
            </w:r>
            <w:proofErr w:type="gramStart"/>
            <w:r>
              <w:rPr>
                <w:rFonts w:ascii="Book Antiqua" w:hAnsi="Book Antiqua" w:cs="Arial"/>
                <w:b/>
              </w:rPr>
              <w:t xml:space="preserve">   “</w:t>
            </w:r>
            <w:proofErr w:type="gramEnd"/>
            <w:r>
              <w:rPr>
                <w:rFonts w:ascii="Book Antiqua" w:hAnsi="Book Antiqua" w:cs="Arial"/>
                <w:b/>
              </w:rPr>
              <w:t>I’LL BE LATE IF I DON’T GO NOW!”</w:t>
            </w:r>
          </w:p>
          <w:p w:rsidR="00147D9D" w:rsidRDefault="00B008A9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>: Inglese</w:t>
            </w:r>
          </w:p>
          <w:p w:rsidR="00147D9D" w:rsidRDefault="00B008A9">
            <w:pPr>
              <w:spacing w:after="0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Collegamenti Interdisciplinari: Italiano - Scienze</w:t>
            </w:r>
          </w:p>
          <w:p w:rsidR="00147D9D" w:rsidRDefault="00B008A9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Scuola Secondaria classe 3 plesso ……...</w:t>
            </w:r>
          </w:p>
          <w:p w:rsidR="00147D9D" w:rsidRDefault="00B008A9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Tempo Di Svolgimento: dicembre</w:t>
            </w:r>
          </w:p>
        </w:tc>
        <w:tc>
          <w:tcPr>
            <w:tcW w:w="3314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Profilo Di </w:t>
            </w:r>
            <w:r>
              <w:rPr>
                <w:rFonts w:ascii="Book Antiqua" w:hAnsi="Book Antiqua" w:cs="Arial"/>
                <w:b/>
              </w:rPr>
              <w:t>Competenze</w:t>
            </w:r>
          </w:p>
          <w:p w:rsidR="00147D9D" w:rsidRDefault="00B008A9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•Comprendere oralmente e per </w:t>
            </w:r>
            <w:proofErr w:type="gramStart"/>
            <w:r>
              <w:rPr>
                <w:rFonts w:ascii="Book Antiqua" w:hAnsi="Book Antiqua" w:cs="Arial"/>
                <w:sz w:val="18"/>
                <w:szCs w:val="18"/>
              </w:rPr>
              <w:t>iscritto  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</w:rPr>
              <w:t xml:space="preserve"> punti essenziali di testi in lingua standard su argomenti familiari o di studio che affrontano normalmente a scuola e  nel  tempo libero. </w:t>
            </w:r>
          </w:p>
          <w:p w:rsidR="00147D9D" w:rsidRDefault="00B008A9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•Discutere in contesti familiari e su argomenti noti con uno o pi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ù interlocutori. </w:t>
            </w:r>
          </w:p>
          <w:p w:rsidR="00147D9D" w:rsidRDefault="00B008A9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:rsidR="00147D9D" w:rsidRDefault="00B008A9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:rsidR="00147D9D" w:rsidRDefault="00B008A9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•Scrivere semplici reso</w:t>
            </w:r>
            <w:r>
              <w:rPr>
                <w:rFonts w:ascii="Book Antiqua" w:hAnsi="Book Antiqua" w:cs="Arial"/>
                <w:sz w:val="18"/>
                <w:szCs w:val="18"/>
              </w:rPr>
              <w:t>conti e comporre brevi lettere o messaggi rivolti a coetanei e familiari</w:t>
            </w:r>
          </w:p>
          <w:p w:rsidR="00147D9D" w:rsidRDefault="00B008A9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Individuare gli elementi culturali veicolati dalla lingua materna o di scolarizzazione </w:t>
            </w:r>
            <w:proofErr w:type="gramStart"/>
            <w:r>
              <w:rPr>
                <w:rFonts w:ascii="Book Antiqua" w:hAnsi="Book Antiqua" w:cs="Arial"/>
                <w:sz w:val="18"/>
                <w:szCs w:val="18"/>
              </w:rPr>
              <w:t>e  confrontarli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</w:rPr>
              <w:t xml:space="preserve"> con quelli veicolati dalla lingua straniera senza atteggiamenti di rifiuto</w:t>
            </w:r>
          </w:p>
          <w:p w:rsidR="00147D9D" w:rsidRDefault="00B008A9"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>Aff</w:t>
            </w:r>
            <w:r>
              <w:rPr>
                <w:rFonts w:ascii="Book Antiqua" w:hAnsi="Book Antiqua" w:cs="Arial"/>
                <w:sz w:val="18"/>
                <w:szCs w:val="18"/>
              </w:rPr>
              <w:t>rontare situazioni nuove attingendo al proprio repertorio linguistico, usare la lingua per apprendere argomenti anche di ambiti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disciplinari diversi e collaborare fattivamente con compagni nella </w:t>
            </w:r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>realizzazione di attività e progetti</w:t>
            </w:r>
          </w:p>
          <w:p w:rsidR="00147D9D" w:rsidRDefault="00B008A9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="Book Antiqua" w:hAnsi="Book Antiqua" w:cs="Arial"/>
                <w:sz w:val="18"/>
                <w:szCs w:val="18"/>
              </w:rPr>
              <w:t>Autovalutare</w:t>
            </w:r>
            <w:proofErr w:type="spellEnd"/>
            <w:r>
              <w:rPr>
                <w:rFonts w:ascii="Book Antiqua" w:hAnsi="Book Antiqua" w:cs="Arial"/>
                <w:sz w:val="18"/>
                <w:szCs w:val="18"/>
              </w:rPr>
              <w:t xml:space="preserve"> le competen</w:t>
            </w:r>
            <w:r>
              <w:rPr>
                <w:rFonts w:ascii="Book Antiqua" w:hAnsi="Book Antiqua" w:cs="Arial"/>
                <w:sz w:val="18"/>
                <w:szCs w:val="18"/>
              </w:rPr>
              <w:t>ze acquisite ed essere consapevoli del proprio modo di apprendere</w:t>
            </w:r>
          </w:p>
          <w:p w:rsidR="00147D9D" w:rsidRDefault="00147D9D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pStyle w:val="Corpotesto"/>
              <w:spacing w:after="0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lastRenderedPageBreak/>
              <w:t>Competenze chiave europee</w:t>
            </w:r>
          </w:p>
          <w:p w:rsidR="00147D9D" w:rsidRDefault="00B008A9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:rsidR="00147D9D" w:rsidRDefault="00B008A9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 xml:space="preserve">competenza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multilinguistica;</w:t>
            </w:r>
          </w:p>
          <w:p w:rsidR="00147D9D" w:rsidRDefault="00B008A9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:rsidR="00147D9D" w:rsidRDefault="00B008A9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ersonale, sociale e capacità di imparare ad imparare;</w:t>
            </w:r>
          </w:p>
          <w:p w:rsidR="00147D9D" w:rsidRDefault="00B008A9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:rsidR="00147D9D" w:rsidRDefault="00B008A9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:rsidR="00147D9D" w:rsidRDefault="00147D9D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147D9D"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147D9D" w:rsidRDefault="00B008A9">
            <w:pPr>
              <w:pStyle w:val="Nessunaspaziatura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:rsidR="00147D9D" w:rsidRDefault="00147D9D">
            <w:pPr>
              <w:pStyle w:val="Nessunaspaziatura"/>
              <w:spacing w:line="240" w:lineRule="auto"/>
              <w:rPr>
                <w:rFonts w:ascii="Book Antiqua" w:hAnsi="Book Antiqua" w:cs="Arial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/>
        </w:tc>
      </w:tr>
      <w:tr w:rsidR="00147D9D">
        <w:trPr>
          <w:trHeight w:val="2404"/>
        </w:trPr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:rsidR="00147D9D" w:rsidRDefault="00147D9D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:rsidR="00147D9D" w:rsidRDefault="00B008A9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Descrive oralmente e per iscritto, </w:t>
            </w:r>
            <w:r>
              <w:rPr>
                <w:rFonts w:ascii="Book Antiqua" w:hAnsi="Book Antiqua" w:cs="Frutiger-LightCn"/>
                <w:sz w:val="20"/>
                <w:szCs w:val="20"/>
              </w:rPr>
              <w:t xml:space="preserve">in modo semplice, aspetti del proprio vissuto e del proprio ambiente. Legge brevi e semplici testi con tecniche adeguate allo scopo. 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>- Chiede spiegazioni, svolge i compiti secondo le indicazioni date in lingua straniera dall’insegnante. - - Stabilisce rel</w:t>
            </w:r>
            <w:r>
              <w:rPr>
                <w:rFonts w:ascii="Book Antiqua" w:hAnsi="Book Antiqua" w:cs="Frutiger-LightCn"/>
                <w:sz w:val="20"/>
                <w:szCs w:val="20"/>
              </w:rPr>
              <w:t xml:space="preserve">azioni tra semplici elementi linguistico-comunicativi e culturali propri delle lingue di studio. Confronta i risultati conseguiti in lingue diverse e le strategie utilizzate per imparare. </w:t>
            </w:r>
          </w:p>
          <w:p w:rsidR="00147D9D" w:rsidRDefault="00147D9D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/>
        </w:tc>
      </w:tr>
      <w:tr w:rsidR="00147D9D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48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/>
        </w:tc>
      </w:tr>
      <w:tr w:rsidR="00147D9D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Lessico</w:t>
            </w:r>
          </w:p>
          <w:p w:rsidR="00147D9D" w:rsidRDefault="00B008A9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ambiente</w:t>
            </w:r>
            <w:proofErr w:type="gram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e forme di energia</w:t>
            </w:r>
          </w:p>
          <w:p w:rsidR="00147D9D" w:rsidRDefault="00B008A9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Strutture grammaticali</w:t>
            </w:r>
          </w:p>
          <w:p w:rsidR="00147D9D" w:rsidRDefault="00B008A9">
            <w:pPr>
              <w:spacing w:after="86"/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- First </w:t>
            </w: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Conditional</w:t>
            </w:r>
            <w:proofErr w:type="spell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: forma affermativa, interrogativa, negativa</w:t>
            </w:r>
          </w:p>
          <w:p w:rsidR="00147D9D" w:rsidRDefault="00B008A9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- Too/</w:t>
            </w:r>
            <w:proofErr w:type="spell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enough</w:t>
            </w:r>
            <w:proofErr w:type="spellEnd"/>
          </w:p>
          <w:p w:rsidR="00147D9D" w:rsidRDefault="00B008A9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Funzioni comunicative</w:t>
            </w:r>
          </w:p>
          <w:p w:rsidR="00147D9D" w:rsidRDefault="00B008A9">
            <w:pPr>
              <w:spacing w:after="0"/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esprimere</w:t>
            </w:r>
            <w:proofErr w:type="gram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e chiedere un’opinione</w:t>
            </w:r>
          </w:p>
          <w:p w:rsidR="00147D9D" w:rsidRDefault="00B008A9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esprimere</w:t>
            </w:r>
            <w:proofErr w:type="gramEnd"/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accordo o disaccordo</w:t>
            </w:r>
          </w:p>
        </w:tc>
        <w:tc>
          <w:tcPr>
            <w:tcW w:w="448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Listening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/</w:t>
            </w: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reading</w:t>
            </w:r>
            <w:proofErr w:type="spellEnd"/>
          </w:p>
          <w:p w:rsidR="00147D9D" w:rsidRDefault="00B008A9">
            <w:pPr>
              <w:spacing w:after="29"/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Comprendere un dialogo che parla di fonti di energia alternativa</w:t>
            </w:r>
          </w:p>
          <w:p w:rsidR="00147D9D" w:rsidRDefault="00B008A9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Comprendere informazioni su un determinato ambiente</w:t>
            </w:r>
          </w:p>
          <w:p w:rsidR="00147D9D" w:rsidRDefault="00B008A9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Speaking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Parlare delle fonti di energia alternativa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Esprimere e chiedere un’opinione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Esprimere accordo o di</w:t>
            </w:r>
            <w:r>
              <w:rPr>
                <w:rFonts w:ascii="Book Antiqua" w:hAnsi="Book Antiqua" w:cs="Arial"/>
                <w:sz w:val="18"/>
                <w:szCs w:val="18"/>
              </w:rPr>
              <w:t>saccordo</w:t>
            </w:r>
          </w:p>
          <w:p w:rsidR="00147D9D" w:rsidRDefault="00B008A9">
            <w:pPr>
              <w:spacing w:line="240" w:lineRule="auto"/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Fare ipotesi</w:t>
            </w:r>
          </w:p>
          <w:p w:rsidR="00147D9D" w:rsidRDefault="00B008A9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Writing</w:t>
            </w:r>
            <w:proofErr w:type="spellEnd"/>
          </w:p>
          <w:p w:rsidR="00147D9D" w:rsidRDefault="00B008A9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   • Scrivere un breve testo su un luogo a rischio </w:t>
            </w:r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>scomparsa</w:t>
            </w: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/>
        </w:tc>
      </w:tr>
      <w:tr w:rsidR="00147D9D">
        <w:tc>
          <w:tcPr>
            <w:tcW w:w="720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blended</w:t>
            </w:r>
            <w:proofErr w:type="spellEnd"/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learning</w:t>
            </w:r>
            <w:proofErr w:type="spellEnd"/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peer</w:t>
            </w:r>
            <w:proofErr w:type="spellEnd"/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Calibri" w:hAnsi="Book Antiqua" w:cs="Arial"/>
                <w:bCs/>
                <w:lang w:eastAsia="it-IT"/>
              </w:rPr>
              <w:t>education</w:t>
            </w:r>
            <w:proofErr w:type="spellEnd"/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Spiegazioni in presenza </w:t>
            </w:r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highlight w:val="yellow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highlight w:val="yellow"/>
                <w:lang w:eastAsia="it-IT"/>
              </w:rPr>
              <w:t>Lezioni registrate dal docente</w:t>
            </w:r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Approfondimento, recupero e poten</w:t>
            </w:r>
            <w:r>
              <w:rPr>
                <w:rFonts w:ascii="Book Antiqua" w:eastAsia="Calibri" w:hAnsi="Book Antiqua" w:cs="Arial"/>
                <w:bCs/>
                <w:lang w:eastAsia="it-IT"/>
              </w:rPr>
              <w:t>ziamento in DAD</w:t>
            </w:r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:rsidR="00147D9D" w:rsidRDefault="00B008A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1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:rsidR="00147D9D" w:rsidRDefault="00B008A9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:rsidR="00147D9D" w:rsidRDefault="00B008A9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:rsidR="00147D9D" w:rsidRDefault="00B008A9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147D9D" w:rsidRDefault="00B008A9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:rsidR="00147D9D" w:rsidRDefault="00B008A9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:rsidR="00147D9D" w:rsidRDefault="00B008A9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147D9D" w:rsidRDefault="00B008A9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-Tube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Dizionari online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E-book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 xml:space="preserve">Open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>contents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  <w:t xml:space="preserve"> su Internet</w:t>
            </w:r>
          </w:p>
        </w:tc>
        <w:tc>
          <w:tcPr>
            <w:tcW w:w="33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:rsidR="00147D9D" w:rsidRDefault="00B008A9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Scrivi un breve un breve testo su un luogo caratteristico del proprio territorio</w:t>
            </w: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:rsidR="00147D9D" w:rsidRDefault="00B008A9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 e verifiche orali in presenza e/o video conferenza, alla presenza di due o più studenti; test a 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tempo; verifiche e prove scritte.</w:t>
            </w:r>
          </w:p>
        </w:tc>
      </w:tr>
      <w:tr w:rsidR="00147D9D">
        <w:tc>
          <w:tcPr>
            <w:tcW w:w="765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t xml:space="preserve">Piattaforme, strumenti, canali di comunicazione utilizzati </w:t>
            </w:r>
          </w:p>
          <w:p w:rsidR="00147D9D" w:rsidRDefault="00B008A9">
            <w:pPr>
              <w:spacing w:after="0"/>
              <w:jc w:val="both"/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3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  <w:highlight w:val="yellow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  <w:highlight w:val="yellow"/>
              </w:rPr>
              <w:t>Registro elettronico e/o altri strumenti Argo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mensile o a completamento di at</w:t>
            </w:r>
            <w:r>
              <w:rPr>
                <w:rFonts w:ascii="Book Antiqua" w:hAnsi="Book Antiqua" w:cs="Arial"/>
                <w:sz w:val="20"/>
                <w:szCs w:val="20"/>
              </w:rPr>
              <w:t>tività per quanto attiene la verifica e la valutazione, sia in presenza sia in DAD</w:t>
            </w:r>
          </w:p>
        </w:tc>
      </w:tr>
      <w:tr w:rsidR="00147D9D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:rsidR="00147D9D" w:rsidRDefault="00B008A9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:rsidR="00147D9D" w:rsidRDefault="00B008A9">
            <w:pPr>
              <w:spacing w:after="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</w:t>
            </w:r>
            <w:r>
              <w:rPr>
                <w:rFonts w:ascii="Book Antiqua" w:hAnsi="Book Antiqua"/>
                <w:sz w:val="20"/>
                <w:szCs w:val="20"/>
              </w:rPr>
              <w:t xml:space="preserve"> con forme di personalizzazione della didattica attraverso i canali di comunicazione già elencati</w:t>
            </w:r>
          </w:p>
        </w:tc>
      </w:tr>
      <w:tr w:rsidR="00147D9D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147D9D" w:rsidRDefault="00147D9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147D9D" w:rsidRDefault="00B008A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:rsidR="00147D9D" w:rsidRDefault="00B008A9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:rsidR="00147D9D" w:rsidRDefault="00B008A9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Leggere 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brani con tecniche adeguate allo scopo</w:t>
            </w:r>
          </w:p>
          <w:p w:rsidR="00147D9D" w:rsidRDefault="00B008A9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brani su argomenti relativi alla vita quotidiana, di attualità o riferite a esperienze vissute</w:t>
            </w:r>
          </w:p>
          <w:p w:rsidR="00147D9D" w:rsidRDefault="00B008A9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lastRenderedPageBreak/>
              <w:t>Comunicare e interagire in scambi dialogici riguardanti la vita personale, sociale, di attualità, di interesse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 generale o di studio</w:t>
            </w:r>
          </w:p>
          <w:p w:rsidR="00147D9D" w:rsidRDefault="00B008A9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Scrivere testi per descrivere in termini semplici aspetti del proprio ambiente, del proprio vissuto e delle proprie aspirazioni future motivando opinioni o scelte</w:t>
            </w:r>
          </w:p>
          <w:p w:rsidR="00147D9D" w:rsidRDefault="00B008A9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Rilevare semplici analogie e differenze d’uso delle strutture morfo-sin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tattiche con la lingua madre</w:t>
            </w:r>
          </w:p>
          <w:p w:rsidR="00147D9D" w:rsidRDefault="00B008A9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 w:rsidR="00147D9D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147D9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147D9D" w:rsidRDefault="00B008A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147D9D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sz w:val="18"/>
                <w:szCs w:val="18"/>
              </w:rPr>
              <w:t xml:space="preserve">Modalità 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restituzione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degli elaborati corretti 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colloqui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in presenza e/o tramite MEET;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rispetto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dei tempi di consegna;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livello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 di interazione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colloqui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e verifiche orali in presenza e/o in videoconferenza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, con presenza almeno  di due o più studenti;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18"/>
                <w:szCs w:val="18"/>
                <w:lang w:eastAsia="it-IT"/>
              </w:rPr>
              <w:t>conversazioni</w:t>
            </w:r>
            <w:proofErr w:type="gramEnd"/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 e materiale strutturato 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test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a tempo (do</w:t>
            </w: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manda a risposta chiusa, aperta e multipla)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anche attraverso piattaforme e programmi specializzati;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, prove scritte e schede preordinate – strutturate- guidate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18"/>
                <w:szCs w:val="18"/>
                <w:lang w:eastAsia="it-IT"/>
              </w:rPr>
              <w:t>utilizzo</w:t>
            </w:r>
            <w:proofErr w:type="gramEnd"/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 di prove per classi parallele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rilevazione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della presenza e della efficace compartecipazione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alle lezioni sia in presenza sia in DAD;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regolarità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e rispetto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delle scadenze;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impegno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nell’elaborazione e nella rimessa degli elaborati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.</w:t>
            </w:r>
          </w:p>
          <w:p w:rsidR="00147D9D" w:rsidRDefault="00B008A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osservazioni</w:t>
            </w:r>
            <w:proofErr w:type="gramEnd"/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 dell’insegnante.</w:t>
            </w:r>
          </w:p>
        </w:tc>
      </w:tr>
      <w:tr w:rsidR="00147D9D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147D9D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59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0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147D9D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147D9D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147D9D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147D9D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7D9D" w:rsidRDefault="00B008A9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147D9D" w:rsidRDefault="00147D9D">
      <w:pPr>
        <w:rPr>
          <w:rFonts w:ascii="Arial" w:hAnsi="Arial" w:cs="Arial"/>
        </w:rPr>
      </w:pPr>
    </w:p>
    <w:p w:rsidR="00147D9D" w:rsidRDefault="00147D9D"/>
    <w:sectPr w:rsidR="00147D9D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9D"/>
    <w:rsid w:val="00147D9D"/>
    <w:rsid w:val="00B008A9"/>
    <w:rsid w:val="1604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9B076-773D-4ED6-A6DB-A1A7ABB7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2015-10-23T16:59:00Z</cp:lastPrinted>
  <dcterms:created xsi:type="dcterms:W3CDTF">2021-11-10T16:03:00Z</dcterms:created>
  <dcterms:modified xsi:type="dcterms:W3CDTF">2021-11-10T16:03:00Z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